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49D84" w14:textId="77777777" w:rsidR="00FF21F5" w:rsidRPr="00FF21F5" w:rsidRDefault="00FF21F5" w:rsidP="00FF2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F21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ПОЯСНЮВАЛЬНА ЗАПИСКА</w:t>
      </w:r>
    </w:p>
    <w:p w14:paraId="6F32D07D" w14:textId="77777777" w:rsidR="00DA0C82" w:rsidRPr="00DA0C82" w:rsidRDefault="00DA0C82" w:rsidP="00DA0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0C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проекту рішення виконавчого комітету Запорізької міської ради</w:t>
      </w:r>
    </w:p>
    <w:p w14:paraId="0B7544B9" w14:textId="77777777" w:rsidR="00DA0C82" w:rsidRPr="00DA0C82" w:rsidRDefault="00DA0C82" w:rsidP="00DA0C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0C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подання проекту рішення» </w:t>
      </w:r>
    </w:p>
    <w:p w14:paraId="2CDA23AE" w14:textId="77777777" w:rsidR="00DA0C82" w:rsidRPr="00DA0C82" w:rsidRDefault="00DA0C82" w:rsidP="00DA0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7A613" w14:textId="77777777" w:rsidR="00DA0C82" w:rsidRPr="00DA0C82" w:rsidRDefault="00DA0C82" w:rsidP="00DA0C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CAF4E8" w14:textId="45733B64" w:rsidR="00DA0C82" w:rsidRPr="00DA0C82" w:rsidRDefault="00DA0C82" w:rsidP="00DA0C82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A0C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Для подання на сесію Запорізької міської ради проекту рішення</w:t>
      </w:r>
      <w:r w:rsidRPr="00DA0C82">
        <w:rPr>
          <w:rFonts w:ascii="Calibri" w:eastAsia="Times New Roman" w:hAnsi="Calibri" w:cs="Times New Roman"/>
          <w:bCs/>
          <w:sz w:val="28"/>
          <w:szCs w:val="28"/>
          <w:lang w:val="uk-UA" w:eastAsia="ru-RU"/>
        </w:rPr>
        <w:t xml:space="preserve"> «</w:t>
      </w:r>
      <w:r w:rsidRPr="00DA0C8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внесення змін до рішення міської ради від 28.12.2020 №25 «Про  внесення змін до рішення міської ради від 19.12.2018 № 50 «Про затвердження Програми  «Фізична культура та спорт на  2019-2021 роки», «Програми фінансування заходів з питань сім’ї та молоді на 2019-2021 роки», «Міської програми підтримки обдарованої молоді м. Запоріжжя на 2019-2021 роки» та про внесення змін до рішення міської ради від 20.12.2017 № 33 (зі змінами та доповненнями)»   необхідно його схвалити на засіданні виконавчого комітету Запорізької міської ради.</w:t>
      </w:r>
    </w:p>
    <w:p w14:paraId="2778CDDC" w14:textId="77777777" w:rsidR="00DA0C82" w:rsidRPr="00DA0C82" w:rsidRDefault="00DA0C82" w:rsidP="00F916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EEDAFE" w14:textId="77777777" w:rsidR="00DA0C82" w:rsidRDefault="00DA0C82" w:rsidP="00D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</w:t>
      </w:r>
      <w:r w:rsidRPr="00FF21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 соціальними стандартами в галузі «Фізична культура та спорт» місто Запоріжжя забезпечено спортивними залами на 70 % від потреби. Для підготовки спортсменів високого рівня не вистачає сучасних спортивних споруд, що відповідають вимогам міжнародних стандартів. На теперішній час з</w:t>
      </w:r>
      <w:r w:rsidRPr="004551D0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явилась  можливість будівництва сучасного спортивного комплексу в центрі м. Запоріжжя за рахунок коштів місцевого бюджету (проектні роботи) та державного  бюджету (будівництво).</w:t>
      </w:r>
      <w:r w:rsidRPr="00F916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Будівництво планується здійснити протягом двох років.</w:t>
      </w:r>
    </w:p>
    <w:p w14:paraId="79540C4D" w14:textId="77777777" w:rsidR="00DA0C82" w:rsidRPr="00F91695" w:rsidRDefault="00DA0C82" w:rsidP="00DA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51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 Метою прийняття  рішення є виділення коштів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місцевого бюджету на проектні роботи по</w:t>
      </w:r>
      <w:r w:rsidRPr="004551D0">
        <w:rPr>
          <w:rFonts w:ascii="Times New Roman" w:hAnsi="Times New Roman" w:cs="Times New Roman"/>
          <w:sz w:val="28"/>
          <w:szCs w:val="28"/>
          <w:lang w:val="uk-UA"/>
        </w:rPr>
        <w:t xml:space="preserve"> об’єкту будівництва: «Нове будівництво спортивного комплексу «Багатофункціональна арена» по вул. 12 квітня/вул. Сергія </w:t>
      </w:r>
      <w:proofErr w:type="spellStart"/>
      <w:r w:rsidRPr="004551D0">
        <w:rPr>
          <w:rFonts w:ascii="Times New Roman" w:hAnsi="Times New Roman" w:cs="Times New Roman"/>
          <w:sz w:val="28"/>
          <w:szCs w:val="28"/>
          <w:lang w:val="uk-UA"/>
        </w:rPr>
        <w:t>Тюленіна</w:t>
      </w:r>
      <w:proofErr w:type="spellEnd"/>
      <w:r w:rsidRPr="004551D0">
        <w:rPr>
          <w:rFonts w:ascii="Times New Roman" w:hAnsi="Times New Roman" w:cs="Times New Roman"/>
          <w:sz w:val="28"/>
          <w:szCs w:val="28"/>
          <w:lang w:val="uk-UA"/>
        </w:rPr>
        <w:t xml:space="preserve"> біля ДЮСШ «Металург Запоріжжя», м. Запоріжжя»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68D17F" w14:textId="77777777" w:rsidR="00DA0C82" w:rsidRDefault="00DA0C82" w:rsidP="00D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 Рішенням сесії міської ради від 28.02.2017 № 105/29 комунальному підприємству </w:t>
      </w:r>
      <w:r w:rsidRPr="00FF21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«Центральний стадіон» у постійне користування надана земельна ділянка (кадастровий номер 2310100000:05:004:0134)  площею   1,7039 Га. Цільове призначення земельної ділянки – для будівництва та обслуговування  інших будівель громадської забудови, в тому числі спортивних та фізкультурно-оздоровчих закладів, басейнів.  Реалізація програми Президента «Велике будівництво»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можливість побудувати сучасний спортивний комплекс з ігрових видів спорту: волейбол, баскетбол, гандбол, міні-футбол. Проектом передбачається  виконання робіт з проектування спортивної споруди та благоустрою прилеглої території площею  1,7039 Га.  </w:t>
      </w:r>
    </w:p>
    <w:p w14:paraId="5839C1CA" w14:textId="77777777" w:rsidR="00DA0C82" w:rsidRDefault="00DA0C82" w:rsidP="00DA0C82">
      <w:pPr>
        <w:tabs>
          <w:tab w:val="num" w:pos="9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4.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Даний проект рішення підготовлений на підставі Законів</w:t>
      </w:r>
      <w:r w:rsidRPr="00926EE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України «Про місцеве самоврядування в Україні», «Про внесення змін до деяких законодавчих актів України», «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Про фізичну культуру та спорт». </w:t>
      </w:r>
    </w:p>
    <w:p w14:paraId="363B782B" w14:textId="6F90A6C6" w:rsidR="00FE0F63" w:rsidRDefault="00DA0C82" w:rsidP="00DA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5. На проектні роботи по</w:t>
      </w:r>
      <w:r w:rsidRPr="004551D0">
        <w:rPr>
          <w:rFonts w:ascii="Times New Roman" w:hAnsi="Times New Roman" w:cs="Times New Roman"/>
          <w:sz w:val="28"/>
          <w:szCs w:val="28"/>
          <w:lang w:val="uk-UA"/>
        </w:rPr>
        <w:t xml:space="preserve"> об’єкту будівництва: «Нове будівництво спортивного комплексу «Багатофункціональна арена» по вул. 12 квітня/вул. Сергія </w:t>
      </w:r>
      <w:proofErr w:type="spellStart"/>
      <w:r w:rsidRPr="004551D0">
        <w:rPr>
          <w:rFonts w:ascii="Times New Roman" w:hAnsi="Times New Roman" w:cs="Times New Roman"/>
          <w:sz w:val="28"/>
          <w:szCs w:val="28"/>
          <w:lang w:val="uk-UA"/>
        </w:rPr>
        <w:t>Тюленіна</w:t>
      </w:r>
      <w:proofErr w:type="spellEnd"/>
      <w:r w:rsidRPr="004551D0">
        <w:rPr>
          <w:rFonts w:ascii="Times New Roman" w:hAnsi="Times New Roman" w:cs="Times New Roman"/>
          <w:sz w:val="28"/>
          <w:szCs w:val="28"/>
          <w:lang w:val="uk-UA"/>
        </w:rPr>
        <w:t xml:space="preserve"> біля ДЮСШ «Металург Запоріжжя», м. Запоріжжя»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бюджету 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необхідно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виділити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кошти 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КПКВК </w:t>
      </w:r>
      <w:r w:rsidR="00FE0F6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1117235 </w:t>
      </w:r>
    </w:p>
    <w:p w14:paraId="4F9DB94B" w14:textId="6763E8CC" w:rsidR="00FE0F63" w:rsidRDefault="00FE0F63" w:rsidP="00FE0F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14:paraId="01CB17FD" w14:textId="77777777" w:rsidR="00FE0F63" w:rsidRDefault="00FE0F63" w:rsidP="00DA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CC3541" w14:textId="227DCFE8" w:rsidR="00DA0C82" w:rsidRPr="004551D0" w:rsidRDefault="00DA0C82" w:rsidP="00DA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1F4">
        <w:rPr>
          <w:rFonts w:ascii="Times New Roman" w:hAnsi="Times New Roman" w:cs="Times New Roman"/>
          <w:sz w:val="28"/>
          <w:szCs w:val="28"/>
          <w:lang w:val="uk-UA"/>
        </w:rPr>
        <w:t>«Будівництво</w:t>
      </w:r>
      <w:r>
        <w:rPr>
          <w:rFonts w:ascii="Times New Roman" w:hAnsi="Times New Roman" w:cs="Times New Roman"/>
          <w:sz w:val="28"/>
          <w:szCs w:val="28"/>
          <w:lang w:val="uk-UA"/>
        </w:rPr>
        <w:t>¹</w:t>
      </w:r>
      <w:r w:rsidRPr="007A61F4">
        <w:rPr>
          <w:rFonts w:ascii="Times New Roman" w:hAnsi="Times New Roman" w:cs="Times New Roman"/>
          <w:sz w:val="28"/>
          <w:szCs w:val="28"/>
          <w:lang w:val="uk-UA"/>
        </w:rPr>
        <w:t xml:space="preserve"> споруд, установ та закладів фізичної культури і спорту»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КЕКВ 3</w:t>
      </w:r>
      <w:r w:rsidRPr="00A37460">
        <w:rPr>
          <w:rFonts w:ascii="Times New Roman" w:hAnsi="Times New Roman" w:cs="Times New Roman"/>
          <w:sz w:val="28"/>
          <w:szCs w:val="28"/>
          <w:lang w:val="uk-UA"/>
        </w:rPr>
        <w:t>210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«Капітальні трансферти підприємствам (установам, організаціям)» у сумі 7997,000 тис. грн.</w:t>
      </w:r>
    </w:p>
    <w:p w14:paraId="4723D468" w14:textId="77777777" w:rsidR="00DA0C82" w:rsidRDefault="00DA0C82" w:rsidP="00D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0F67DA1" w14:textId="77777777" w:rsidR="008F1B85" w:rsidRDefault="008F1B85" w:rsidP="00FF2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B3E6880" w14:textId="77777777" w:rsidR="00A61244" w:rsidRDefault="00A61244" w:rsidP="00FF21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43BB644" w14:textId="77777777" w:rsidR="00A61244" w:rsidRPr="00A61244" w:rsidRDefault="00A61244" w:rsidP="00A6124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1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департаменту спорту,</w:t>
      </w:r>
    </w:p>
    <w:p w14:paraId="41CC1848" w14:textId="77777777" w:rsidR="00A61244" w:rsidRPr="00FF21F5" w:rsidRDefault="00A61244" w:rsidP="007A61F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1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сім’ї та молоді міської ради</w:t>
      </w:r>
      <w:r w:rsidRPr="00A612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П.С.Бланк</w:t>
      </w:r>
    </w:p>
    <w:sectPr w:rsidR="00A61244" w:rsidRPr="00FF21F5" w:rsidSect="00C21A0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E5776"/>
    <w:multiLevelType w:val="hybridMultilevel"/>
    <w:tmpl w:val="D40C4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279B5"/>
    <w:multiLevelType w:val="hybridMultilevel"/>
    <w:tmpl w:val="9FC6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13B"/>
    <w:rsid w:val="004551D0"/>
    <w:rsid w:val="005838E2"/>
    <w:rsid w:val="006012A9"/>
    <w:rsid w:val="0075713B"/>
    <w:rsid w:val="007A408D"/>
    <w:rsid w:val="007A61F4"/>
    <w:rsid w:val="008F1B85"/>
    <w:rsid w:val="00A61244"/>
    <w:rsid w:val="00C21A02"/>
    <w:rsid w:val="00DA0C82"/>
    <w:rsid w:val="00E42916"/>
    <w:rsid w:val="00F91695"/>
    <w:rsid w:val="00FE0F63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3EBD"/>
  <w15:docId w15:val="{E8528A18-8260-4A11-A9B2-9904AB2D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1940</Words>
  <Characters>1106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2021-02-16T14:02:00Z</cp:lastPrinted>
  <dcterms:created xsi:type="dcterms:W3CDTF">2021-02-16T12:20:00Z</dcterms:created>
  <dcterms:modified xsi:type="dcterms:W3CDTF">2021-02-16T14:03:00Z</dcterms:modified>
</cp:coreProperties>
</file>